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3DFE" w14:textId="3BAB33F5" w:rsidR="00CC01CF" w:rsidRPr="008C5D68" w:rsidRDefault="00905795" w:rsidP="00CC01CF">
      <w:pPr>
        <w:tabs>
          <w:tab w:val="left" w:pos="1080"/>
        </w:tabs>
        <w:rPr>
          <w:rFonts w:asciiTheme="minorHAnsi" w:hAnsiTheme="minorHAnsi" w:cstheme="minorHAnsi"/>
        </w:rPr>
      </w:pPr>
      <w:r w:rsidRPr="008C5D68">
        <w:rPr>
          <w:rFonts w:asciiTheme="minorHAnsi" w:hAnsiTheme="minorHAnsi" w:cstheme="minorHAnsi"/>
        </w:rPr>
        <w:t>KLASA:</w:t>
      </w:r>
      <w:r w:rsidR="002D182C" w:rsidRPr="008C5D68">
        <w:rPr>
          <w:rFonts w:asciiTheme="minorHAnsi" w:hAnsiTheme="minorHAnsi" w:cstheme="minorHAnsi"/>
        </w:rPr>
        <w:t xml:space="preserve"> </w:t>
      </w:r>
      <w:r w:rsidR="008460AC">
        <w:rPr>
          <w:rFonts w:asciiTheme="minorHAnsi" w:hAnsiTheme="minorHAnsi" w:cstheme="minorHAnsi"/>
        </w:rPr>
        <w:t>011-03/26-02/01</w:t>
      </w:r>
    </w:p>
    <w:p w14:paraId="60C66899" w14:textId="032DE220" w:rsidR="00905795" w:rsidRPr="008C5D68" w:rsidRDefault="00905795" w:rsidP="00CC01CF">
      <w:pPr>
        <w:tabs>
          <w:tab w:val="left" w:pos="1080"/>
        </w:tabs>
        <w:rPr>
          <w:rFonts w:asciiTheme="minorHAnsi" w:hAnsiTheme="minorHAnsi" w:cstheme="minorHAnsi"/>
        </w:rPr>
      </w:pPr>
      <w:r w:rsidRPr="008C5D68">
        <w:rPr>
          <w:rFonts w:asciiTheme="minorHAnsi" w:hAnsiTheme="minorHAnsi" w:cstheme="minorHAnsi"/>
        </w:rPr>
        <w:t>URBROJ:</w:t>
      </w:r>
      <w:r w:rsidR="002D182C" w:rsidRPr="008C5D68">
        <w:rPr>
          <w:rFonts w:asciiTheme="minorHAnsi" w:hAnsiTheme="minorHAnsi" w:cstheme="minorHAnsi"/>
        </w:rPr>
        <w:t xml:space="preserve"> 2100-17-26-</w:t>
      </w:r>
      <w:r w:rsidR="008C5D68">
        <w:rPr>
          <w:rFonts w:asciiTheme="minorHAnsi" w:hAnsiTheme="minorHAnsi" w:cstheme="minorHAnsi"/>
        </w:rPr>
        <w:t>01</w:t>
      </w:r>
    </w:p>
    <w:p w14:paraId="4689EE1A" w14:textId="1F61BC10" w:rsidR="00CC01CF" w:rsidRPr="008C5D68" w:rsidRDefault="00CC01CF" w:rsidP="00CC01CF">
      <w:pPr>
        <w:tabs>
          <w:tab w:val="left" w:pos="1080"/>
        </w:tabs>
        <w:rPr>
          <w:rFonts w:asciiTheme="minorHAnsi" w:hAnsiTheme="minorHAnsi" w:cstheme="minorHAnsi"/>
        </w:rPr>
      </w:pPr>
      <w:r w:rsidRPr="008C5D68">
        <w:rPr>
          <w:rFonts w:asciiTheme="minorHAnsi" w:hAnsiTheme="minorHAnsi" w:cstheme="minorHAnsi"/>
        </w:rPr>
        <w:t xml:space="preserve">Kneževi Vinogradi, </w:t>
      </w:r>
      <w:r w:rsidR="00624DEB">
        <w:rPr>
          <w:rFonts w:asciiTheme="minorHAnsi" w:hAnsiTheme="minorHAnsi" w:cstheme="minorHAnsi"/>
        </w:rPr>
        <w:t>15</w:t>
      </w:r>
      <w:r w:rsidR="008460AC">
        <w:rPr>
          <w:rFonts w:asciiTheme="minorHAnsi" w:hAnsiTheme="minorHAnsi" w:cstheme="minorHAnsi"/>
        </w:rPr>
        <w:t>.07</w:t>
      </w:r>
      <w:r w:rsidR="003D4CAA" w:rsidRPr="008C5D68">
        <w:rPr>
          <w:rFonts w:asciiTheme="minorHAnsi" w:hAnsiTheme="minorHAnsi" w:cstheme="minorHAnsi"/>
        </w:rPr>
        <w:t>.</w:t>
      </w:r>
      <w:r w:rsidRPr="008C5D68">
        <w:rPr>
          <w:rFonts w:asciiTheme="minorHAnsi" w:hAnsiTheme="minorHAnsi" w:cstheme="minorHAnsi"/>
        </w:rPr>
        <w:t>202</w:t>
      </w:r>
      <w:r w:rsidR="008D2BB9" w:rsidRPr="008C5D68">
        <w:rPr>
          <w:rFonts w:asciiTheme="minorHAnsi" w:hAnsiTheme="minorHAnsi" w:cstheme="minorHAnsi"/>
        </w:rPr>
        <w:t>6</w:t>
      </w:r>
      <w:r w:rsidRPr="008C5D68">
        <w:rPr>
          <w:rFonts w:asciiTheme="minorHAnsi" w:hAnsiTheme="minorHAnsi" w:cstheme="minorHAnsi"/>
        </w:rPr>
        <w:t>.</w:t>
      </w:r>
      <w:r w:rsidR="008D2BB9" w:rsidRPr="008C5D68">
        <w:rPr>
          <w:rFonts w:asciiTheme="minorHAnsi" w:hAnsiTheme="minorHAnsi" w:cstheme="minorHAnsi"/>
        </w:rPr>
        <w:t>godine</w:t>
      </w:r>
    </w:p>
    <w:p w14:paraId="72E9CAAE" w14:textId="77777777" w:rsidR="00CC01CF" w:rsidRPr="008C5D68" w:rsidRDefault="00CC01CF" w:rsidP="00CC01CF">
      <w:pPr>
        <w:tabs>
          <w:tab w:val="left" w:pos="1080"/>
        </w:tabs>
        <w:jc w:val="right"/>
        <w:rPr>
          <w:rFonts w:asciiTheme="minorHAnsi" w:hAnsiTheme="minorHAnsi" w:cstheme="minorHAnsi"/>
        </w:rPr>
      </w:pPr>
    </w:p>
    <w:p w14:paraId="14B59FC1" w14:textId="77777777" w:rsidR="00BE06E0" w:rsidRPr="00536BEF" w:rsidRDefault="00BE06E0" w:rsidP="00536BEF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536BEF">
        <w:rPr>
          <w:rFonts w:asciiTheme="minorHAnsi" w:hAnsiTheme="minorHAnsi" w:cstheme="minorHAnsi"/>
          <w:b/>
          <w:bCs/>
        </w:rPr>
        <w:t>PRAVNA BILJEŠKA</w:t>
      </w:r>
    </w:p>
    <w:p w14:paraId="16BE7D1E" w14:textId="77777777" w:rsidR="00BE06E0" w:rsidRP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>o obvezi provedbe savjetovanja sa zainteresiranom javnošću za Pravilnika o jednostavnoj nabavi</w:t>
      </w:r>
    </w:p>
    <w:p w14:paraId="24D29EBF" w14:textId="77777777" w:rsidR="00BE06E0" w:rsidRP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>Predmet</w:t>
      </w:r>
    </w:p>
    <w:p w14:paraId="3F20DDBA" w14:textId="236F1070" w:rsid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 xml:space="preserve">Procjena obveze provedbe savjetovanja sa zainteresiranom javnošću u postupku donošenja Pravilnika o jednostavnoj nabavi </w:t>
      </w:r>
      <w:r w:rsidR="00536BEF">
        <w:rPr>
          <w:rFonts w:asciiTheme="minorHAnsi" w:hAnsiTheme="minorHAnsi" w:cstheme="minorHAnsi"/>
        </w:rPr>
        <w:t>Osnovne škole Kneževi Vinogradi, Kn. Vinogradi</w:t>
      </w:r>
      <w:r w:rsidRPr="00BE06E0">
        <w:rPr>
          <w:rFonts w:asciiTheme="minorHAnsi" w:hAnsiTheme="minorHAnsi" w:cstheme="minorHAnsi"/>
        </w:rPr>
        <w:t>.</w:t>
      </w:r>
    </w:p>
    <w:p w14:paraId="1A6208D3" w14:textId="77777777" w:rsidR="00536BEF" w:rsidRPr="00BE06E0" w:rsidRDefault="00536BEF" w:rsidP="00BE06E0">
      <w:pPr>
        <w:tabs>
          <w:tab w:val="left" w:pos="1080"/>
        </w:tabs>
        <w:rPr>
          <w:rFonts w:asciiTheme="minorHAnsi" w:hAnsiTheme="minorHAnsi" w:cstheme="minorHAnsi"/>
        </w:rPr>
      </w:pPr>
    </w:p>
    <w:p w14:paraId="6AE70854" w14:textId="77777777" w:rsidR="00BE06E0" w:rsidRPr="00536BEF" w:rsidRDefault="00BE06E0" w:rsidP="00BE06E0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 w:rsidRPr="00536BEF">
        <w:rPr>
          <w:rFonts w:asciiTheme="minorHAnsi" w:hAnsiTheme="minorHAnsi" w:cstheme="minorHAnsi"/>
          <w:b/>
          <w:bCs/>
        </w:rPr>
        <w:t>Pravna osnova</w:t>
      </w:r>
    </w:p>
    <w:p w14:paraId="3C375D9A" w14:textId="77777777" w:rsidR="00BE06E0" w:rsidRP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>Člankom 11. stavkom 1. Zakona o pravu na pristup informacijama propisano je da su tijela javne vlasti obvezna provoditi savjetovanje sa zainteresiranom javnošću pri donošenju zakona i drugih propisa te općih akata kada se njima utječe na interese građana i pravnih osoba.</w:t>
      </w:r>
    </w:p>
    <w:p w14:paraId="330EA3C1" w14:textId="305D6CA2" w:rsidR="00BE06E0" w:rsidRDefault="00536BEF" w:rsidP="00BE06E0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Osnovna škola Kneževi Vinogradi, Kn. Vinogradi</w:t>
      </w:r>
      <w:r w:rsidR="00BE06E0" w:rsidRPr="00BE06E0">
        <w:rPr>
          <w:rFonts w:asciiTheme="minorHAnsi" w:hAnsiTheme="minorHAnsi" w:cstheme="minorHAnsi"/>
        </w:rPr>
        <w:t xml:space="preserve"> predstavlja tijelo javne vlasti u smislu odredbi Zakona o pravu na pristup informacijama.</w:t>
      </w:r>
    </w:p>
    <w:p w14:paraId="7BFBF7B3" w14:textId="77777777" w:rsidR="00536BEF" w:rsidRPr="00BE06E0" w:rsidRDefault="00536BEF" w:rsidP="00BE06E0">
      <w:pPr>
        <w:tabs>
          <w:tab w:val="left" w:pos="1080"/>
        </w:tabs>
        <w:rPr>
          <w:rFonts w:asciiTheme="minorHAnsi" w:hAnsiTheme="minorHAnsi" w:cstheme="minorHAnsi"/>
        </w:rPr>
      </w:pPr>
    </w:p>
    <w:p w14:paraId="53ACEF8A" w14:textId="77777777" w:rsidR="00BE06E0" w:rsidRPr="00536BEF" w:rsidRDefault="00BE06E0" w:rsidP="00BE06E0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 w:rsidRPr="00536BEF">
        <w:rPr>
          <w:rFonts w:asciiTheme="minorHAnsi" w:hAnsiTheme="minorHAnsi" w:cstheme="minorHAnsi"/>
          <w:b/>
          <w:bCs/>
        </w:rPr>
        <w:t>Pravna procjena</w:t>
      </w:r>
    </w:p>
    <w:p w14:paraId="2C6E6577" w14:textId="21784641" w:rsidR="00BE06E0" w:rsidRP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 xml:space="preserve">Pravilnik o jednostavnoj nabavi predstavlja opći akt </w:t>
      </w:r>
      <w:r w:rsidR="00D110C9">
        <w:rPr>
          <w:rFonts w:asciiTheme="minorHAnsi" w:hAnsiTheme="minorHAnsi" w:cstheme="minorHAnsi"/>
        </w:rPr>
        <w:t>Osnovne škole Kneževi Vinogradi</w:t>
      </w:r>
      <w:r w:rsidRPr="00BE06E0">
        <w:rPr>
          <w:rFonts w:asciiTheme="minorHAnsi" w:hAnsiTheme="minorHAnsi" w:cstheme="minorHAnsi"/>
        </w:rPr>
        <w:t xml:space="preserve"> kojeg donosi </w:t>
      </w:r>
      <w:r w:rsidR="00D110C9">
        <w:rPr>
          <w:rFonts w:asciiTheme="minorHAnsi" w:hAnsiTheme="minorHAnsi" w:cstheme="minorHAnsi"/>
        </w:rPr>
        <w:t>Školski odbor Osnovne škole Kneževi Vinogradi</w:t>
      </w:r>
      <w:r w:rsidRPr="00BE06E0">
        <w:rPr>
          <w:rFonts w:asciiTheme="minorHAnsi" w:hAnsiTheme="minorHAnsi" w:cstheme="minorHAnsi"/>
        </w:rPr>
        <w:t xml:space="preserve">  sukladno članku </w:t>
      </w:r>
      <w:r w:rsidR="00B24522">
        <w:rPr>
          <w:rFonts w:asciiTheme="minorHAnsi" w:hAnsiTheme="minorHAnsi" w:cstheme="minorHAnsi"/>
        </w:rPr>
        <w:t>51</w:t>
      </w:r>
      <w:r w:rsidRPr="00BE06E0">
        <w:rPr>
          <w:rFonts w:asciiTheme="minorHAnsi" w:hAnsiTheme="minorHAnsi" w:cstheme="minorHAnsi"/>
        </w:rPr>
        <w:t>. Statu</w:t>
      </w:r>
      <w:r w:rsidR="00D110C9">
        <w:rPr>
          <w:rFonts w:asciiTheme="minorHAnsi" w:hAnsiTheme="minorHAnsi" w:cstheme="minorHAnsi"/>
        </w:rPr>
        <w:t>ta Osnovne škole Kneževi Vinogradi, Kn. Vinogradi.</w:t>
      </w:r>
    </w:p>
    <w:p w14:paraId="22374207" w14:textId="77777777" w:rsidR="00BE06E0" w:rsidRP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>Odredbe navedenog Pravilnika mogu utjecati na prava i interese gospodarskih subjekata koji sudjeluju u postupcima jednostavne nabave, kao i na načela transparentnosti i jednakog postupanja u postupcima nabave.</w:t>
      </w:r>
    </w:p>
    <w:p w14:paraId="3CECB812" w14:textId="77777777" w:rsidR="00BE06E0" w:rsidRP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>Prema stajalištu Povjerenika za informiranje objavljenom na mrežnim stranicama Povjerenika za informiranje, tijela javne vlasti trebaju provoditi savjetovanje sa zainteresiranom javnošću prilikom donošenja pravilnika o jednostavnoj nabavi.</w:t>
      </w:r>
    </w:p>
    <w:p w14:paraId="605E66D9" w14:textId="77777777" w:rsid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>Slijedom navedenoga, ocjenjuje se da je prije donošenja Pravilnika o jednostavnoj nabavi potrebno provesti savjetovanje sa zainteresiranom javnošću sukladno članku 11. stavku 1. Zakona o pravu na pristup informacijama.</w:t>
      </w:r>
    </w:p>
    <w:p w14:paraId="16702C21" w14:textId="77777777" w:rsidR="00B24522" w:rsidRPr="00BE06E0" w:rsidRDefault="00B24522" w:rsidP="00BE06E0">
      <w:pPr>
        <w:tabs>
          <w:tab w:val="left" w:pos="1080"/>
        </w:tabs>
        <w:rPr>
          <w:rFonts w:asciiTheme="minorHAnsi" w:hAnsiTheme="minorHAnsi" w:cstheme="minorHAnsi"/>
        </w:rPr>
      </w:pPr>
    </w:p>
    <w:p w14:paraId="209C8AA5" w14:textId="77777777" w:rsidR="00BE06E0" w:rsidRPr="00B24522" w:rsidRDefault="00BE06E0" w:rsidP="00BE06E0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 w:rsidRPr="00B24522">
        <w:rPr>
          <w:rFonts w:asciiTheme="minorHAnsi" w:hAnsiTheme="minorHAnsi" w:cstheme="minorHAnsi"/>
          <w:b/>
          <w:bCs/>
        </w:rPr>
        <w:t>Zaključak</w:t>
      </w:r>
    </w:p>
    <w:p w14:paraId="307FA06D" w14:textId="0B0C7B36" w:rsidR="00BE06E0" w:rsidRP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 xml:space="preserve">Predlaže se objava nacrta Pravilnika o jednostavnoj nabavi na mrežnoj stranici </w:t>
      </w:r>
      <w:r w:rsidR="00B24522">
        <w:rPr>
          <w:rFonts w:asciiTheme="minorHAnsi" w:hAnsiTheme="minorHAnsi" w:cstheme="minorHAnsi"/>
        </w:rPr>
        <w:t>Osnovne škole Kneževi Vinogradi</w:t>
      </w:r>
      <w:r w:rsidRPr="00BE06E0">
        <w:rPr>
          <w:rFonts w:asciiTheme="minorHAnsi" w:hAnsiTheme="minorHAnsi" w:cstheme="minorHAnsi"/>
        </w:rPr>
        <w:t xml:space="preserve">, provođenje savjetovanja sa zainteresiranom javnošću u zakonskom roku i izrada izvješća o provedenom savjetovanju prije upućivanja Pravilnika o jednostavnoj nabavi </w:t>
      </w:r>
      <w:r w:rsidR="00B24522">
        <w:rPr>
          <w:rFonts w:asciiTheme="minorHAnsi" w:hAnsiTheme="minorHAnsi" w:cstheme="minorHAnsi"/>
        </w:rPr>
        <w:t>Školskom</w:t>
      </w:r>
      <w:r w:rsidRPr="00BE06E0">
        <w:rPr>
          <w:rFonts w:asciiTheme="minorHAnsi" w:hAnsiTheme="minorHAnsi" w:cstheme="minorHAnsi"/>
        </w:rPr>
        <w:t xml:space="preserve"> odboru na razmatranje i usvajanje.</w:t>
      </w:r>
    </w:p>
    <w:p w14:paraId="2B3A5030" w14:textId="77777777" w:rsid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 xml:space="preserve"> </w:t>
      </w:r>
    </w:p>
    <w:p w14:paraId="3B253674" w14:textId="77777777" w:rsidR="00B24522" w:rsidRDefault="00B24522" w:rsidP="00BE06E0">
      <w:pPr>
        <w:tabs>
          <w:tab w:val="left" w:pos="1080"/>
        </w:tabs>
        <w:rPr>
          <w:rFonts w:asciiTheme="minorHAnsi" w:hAnsiTheme="minorHAnsi" w:cstheme="minorHAnsi"/>
        </w:rPr>
      </w:pPr>
    </w:p>
    <w:p w14:paraId="244A6C43" w14:textId="77777777" w:rsidR="00B24522" w:rsidRDefault="00B24522" w:rsidP="00BE06E0">
      <w:pPr>
        <w:tabs>
          <w:tab w:val="left" w:pos="1080"/>
        </w:tabs>
        <w:rPr>
          <w:rFonts w:asciiTheme="minorHAnsi" w:hAnsiTheme="minorHAnsi" w:cstheme="minorHAnsi"/>
        </w:rPr>
      </w:pPr>
    </w:p>
    <w:p w14:paraId="5C3C3852" w14:textId="77777777" w:rsidR="00B24522" w:rsidRPr="00BE06E0" w:rsidRDefault="00B24522" w:rsidP="00BE06E0">
      <w:pPr>
        <w:tabs>
          <w:tab w:val="left" w:pos="1080"/>
        </w:tabs>
        <w:rPr>
          <w:rFonts w:asciiTheme="minorHAnsi" w:hAnsiTheme="minorHAnsi" w:cstheme="minorHAnsi"/>
        </w:rPr>
      </w:pPr>
    </w:p>
    <w:p w14:paraId="77230C10" w14:textId="77777777" w:rsidR="00BE06E0" w:rsidRPr="00BE06E0" w:rsidRDefault="00BE06E0" w:rsidP="00BE06E0">
      <w:pPr>
        <w:tabs>
          <w:tab w:val="left" w:pos="1080"/>
        </w:tabs>
        <w:rPr>
          <w:rFonts w:asciiTheme="minorHAnsi" w:hAnsiTheme="minorHAnsi" w:cstheme="minorHAnsi"/>
        </w:rPr>
      </w:pPr>
      <w:r w:rsidRPr="00BE06E0">
        <w:rPr>
          <w:rFonts w:asciiTheme="minorHAnsi" w:hAnsiTheme="minorHAnsi" w:cstheme="minorHAnsi"/>
        </w:rPr>
        <w:t>Pravnu procjenu izradila:</w:t>
      </w:r>
      <w:r w:rsidRPr="00BE06E0">
        <w:rPr>
          <w:rFonts w:asciiTheme="minorHAnsi" w:hAnsiTheme="minorHAnsi" w:cstheme="minorHAnsi"/>
        </w:rPr>
        <w:tab/>
      </w:r>
      <w:r w:rsidRPr="00BE06E0">
        <w:rPr>
          <w:rFonts w:asciiTheme="minorHAnsi" w:hAnsiTheme="minorHAnsi" w:cstheme="minorHAnsi"/>
        </w:rPr>
        <w:tab/>
      </w:r>
      <w:r w:rsidRPr="00BE06E0">
        <w:rPr>
          <w:rFonts w:asciiTheme="minorHAnsi" w:hAnsiTheme="minorHAnsi" w:cstheme="minorHAnsi"/>
        </w:rPr>
        <w:tab/>
      </w:r>
      <w:r w:rsidRPr="00BE06E0">
        <w:rPr>
          <w:rFonts w:asciiTheme="minorHAnsi" w:hAnsiTheme="minorHAnsi" w:cstheme="minorHAnsi"/>
        </w:rPr>
        <w:tab/>
      </w:r>
    </w:p>
    <w:p w14:paraId="1692BEB9" w14:textId="177C5286" w:rsidR="00BE06E0" w:rsidRPr="00BE06E0" w:rsidRDefault="00B24522" w:rsidP="00BE06E0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Vesna Samardžić</w:t>
      </w:r>
      <w:r w:rsidR="00BE06E0" w:rsidRPr="00BE06E0">
        <w:rPr>
          <w:rFonts w:asciiTheme="minorHAnsi" w:hAnsiTheme="minorHAnsi" w:cstheme="minorHAnsi"/>
        </w:rPr>
        <w:t xml:space="preserve">, tajnica </w:t>
      </w:r>
      <w:r>
        <w:rPr>
          <w:rFonts w:asciiTheme="minorHAnsi" w:hAnsiTheme="minorHAnsi" w:cstheme="minorHAnsi"/>
        </w:rPr>
        <w:t>Osnovne škole Kneževi Vinogradi, Kn. Vinogradi</w:t>
      </w:r>
    </w:p>
    <w:p w14:paraId="265D76DF" w14:textId="1A5568A0" w:rsidR="00300B37" w:rsidRPr="008C5D68" w:rsidRDefault="00020099" w:rsidP="00D875DC">
      <w:pPr>
        <w:tabs>
          <w:tab w:val="left" w:pos="1080"/>
        </w:tabs>
        <w:rPr>
          <w:rFonts w:asciiTheme="minorHAnsi" w:hAnsiTheme="minorHAnsi" w:cstheme="minorHAnsi"/>
        </w:rPr>
      </w:pPr>
      <w:r w:rsidRPr="008C5D68">
        <w:rPr>
          <w:rFonts w:asciiTheme="minorHAnsi" w:hAnsiTheme="minorHAnsi" w:cstheme="minorHAnsi"/>
        </w:rPr>
        <w:t xml:space="preserve"> </w:t>
      </w:r>
    </w:p>
    <w:sectPr w:rsidR="00300B37" w:rsidRPr="008C5D68" w:rsidSect="00081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53E2" w14:textId="77777777" w:rsidR="00A10522" w:rsidRDefault="00A10522" w:rsidP="004378F7">
      <w:r>
        <w:separator/>
      </w:r>
    </w:p>
  </w:endnote>
  <w:endnote w:type="continuationSeparator" w:id="0">
    <w:p w14:paraId="64B2486F" w14:textId="77777777" w:rsidR="00A10522" w:rsidRDefault="00A10522" w:rsidP="0043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4570" w14:textId="77777777" w:rsidR="00B07258" w:rsidRDefault="00B072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A8ED" w14:textId="77777777" w:rsidR="00B07258" w:rsidRDefault="00B072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7053" w14:textId="77777777" w:rsidR="00B07258" w:rsidRDefault="00B072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3B9D" w14:textId="77777777" w:rsidR="00A10522" w:rsidRDefault="00A10522" w:rsidP="004378F7">
      <w:r>
        <w:separator/>
      </w:r>
    </w:p>
  </w:footnote>
  <w:footnote w:type="continuationSeparator" w:id="0">
    <w:p w14:paraId="74E44C4E" w14:textId="77777777" w:rsidR="00A10522" w:rsidRDefault="00A10522" w:rsidP="0043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8482" w14:textId="77777777" w:rsidR="00B07258" w:rsidRDefault="00B072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065" w:type="dxa"/>
      <w:tblLook w:val="04A0" w:firstRow="1" w:lastRow="0" w:firstColumn="1" w:lastColumn="0" w:noHBand="0" w:noVBand="1"/>
    </w:tblPr>
    <w:tblGrid>
      <w:gridCol w:w="2122"/>
      <w:gridCol w:w="2273"/>
      <w:gridCol w:w="3827"/>
      <w:gridCol w:w="1843"/>
    </w:tblGrid>
    <w:tr w:rsidR="0008114C" w14:paraId="60F66048" w14:textId="77777777" w:rsidTr="00B07258">
      <w:trPr>
        <w:trHeight w:val="284"/>
      </w:trPr>
      <w:tc>
        <w:tcPr>
          <w:tcW w:w="8222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14:paraId="7F9A5AA6" w14:textId="77777777" w:rsidR="0008114C" w:rsidRPr="009E05DB" w:rsidRDefault="0008114C" w:rsidP="0008114C">
          <w:pPr>
            <w:pStyle w:val="Tvrtkailiustanova"/>
            <w:spacing w:after="0"/>
            <w:rPr>
              <w:color w:val="auto"/>
            </w:rPr>
          </w:pPr>
          <w:r w:rsidRPr="009E05DB">
            <w:rPr>
              <w:color w:val="auto"/>
            </w:rPr>
            <w:t>OŠ KNEŽEVI VINOGRADI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5F948D1C" w14:textId="77777777" w:rsidR="0008114C" w:rsidRDefault="0008114C" w:rsidP="0008114C">
          <w:pPr>
            <w:pStyle w:val="Zaglavlje"/>
            <w:jc w:val="center"/>
          </w:pPr>
          <w:r w:rsidRPr="009E05DB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1F027546" wp14:editId="3C59B61A">
                <wp:simplePos x="0" y="0"/>
                <wp:positionH relativeFrom="column">
                  <wp:posOffset>166370</wp:posOffset>
                </wp:positionH>
                <wp:positionV relativeFrom="paragraph">
                  <wp:posOffset>-1905</wp:posOffset>
                </wp:positionV>
                <wp:extent cx="698500" cy="698500"/>
                <wp:effectExtent l="0" t="0" r="6350" b="6350"/>
                <wp:wrapNone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08114C" w:rsidRPr="009E05DB" w14:paraId="0439A3AA" w14:textId="77777777" w:rsidTr="00B07258">
      <w:tc>
        <w:tcPr>
          <w:tcW w:w="212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6D8A6AF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 w:rsidRPr="000965E8">
            <w:rPr>
              <w:b/>
              <w:sz w:val="18"/>
            </w:rPr>
            <w:t>Tel</w:t>
          </w:r>
          <w:r w:rsidRPr="009E05DB">
            <w:rPr>
              <w:sz w:val="18"/>
            </w:rPr>
            <w:t>.</w:t>
          </w:r>
          <w:r>
            <w:rPr>
              <w:sz w:val="18"/>
            </w:rPr>
            <w:t>:</w:t>
          </w:r>
          <w:r w:rsidRPr="009E05DB">
            <w:rPr>
              <w:sz w:val="18"/>
            </w:rPr>
            <w:t xml:space="preserve"> +385 (0)31 730 66</w:t>
          </w:r>
          <w:r>
            <w:rPr>
              <w:sz w:val="18"/>
            </w:rPr>
            <w:t>1</w:t>
          </w:r>
        </w:p>
      </w:tc>
      <w:tc>
        <w:tcPr>
          <w:tcW w:w="227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7F836F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 w:rsidRPr="009E05DB">
            <w:rPr>
              <w:sz w:val="18"/>
            </w:rPr>
            <w:t>Glavna 44</w:t>
          </w:r>
        </w:p>
        <w:p w14:paraId="56E1F677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>
            <w:rPr>
              <w:sz w:val="18"/>
            </w:rPr>
            <w:t>HR</w:t>
          </w:r>
          <w:r w:rsidRPr="009E05DB">
            <w:rPr>
              <w:sz w:val="18"/>
            </w:rPr>
            <w:t>31309 Kneževi Vinogradi</w:t>
          </w:r>
        </w:p>
      </w:tc>
      <w:tc>
        <w:tcPr>
          <w:tcW w:w="382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5B91576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 w:rsidRPr="009E05DB">
            <w:rPr>
              <w:sz w:val="18"/>
            </w:rPr>
            <w:t>www.os-knezevi-vinogradi.skole.hr</w:t>
          </w:r>
        </w:p>
        <w:p w14:paraId="18792EBB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 w:rsidRPr="009E05DB">
            <w:rPr>
              <w:sz w:val="18"/>
            </w:rPr>
            <w:t>ured@os-knezevi-vinogradi.skole.hr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026DC2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</w:p>
      </w:tc>
    </w:tr>
    <w:tr w:rsidR="0008114C" w14:paraId="40F2004E" w14:textId="77777777" w:rsidTr="00B07258">
      <w:tc>
        <w:tcPr>
          <w:tcW w:w="8222" w:type="dxa"/>
          <w:gridSpan w:val="3"/>
          <w:tcBorders>
            <w:top w:val="nil"/>
            <w:left w:val="nil"/>
            <w:bottom w:val="single" w:sz="18" w:space="0" w:color="auto"/>
            <w:right w:val="nil"/>
          </w:tcBorders>
          <w:vAlign w:val="center"/>
        </w:tcPr>
        <w:p w14:paraId="324871B9" w14:textId="12D167FB" w:rsidR="0008114C" w:rsidRDefault="0008114C" w:rsidP="00964665">
          <w:pPr>
            <w:pStyle w:val="Zaglavlje"/>
          </w:pPr>
          <w:r w:rsidRPr="000965E8">
            <w:rPr>
              <w:b/>
              <w:sz w:val="18"/>
              <w:szCs w:val="20"/>
            </w:rPr>
            <w:t>OIB</w:t>
          </w:r>
          <w:r w:rsidRPr="009E05DB">
            <w:rPr>
              <w:sz w:val="18"/>
              <w:szCs w:val="20"/>
            </w:rPr>
            <w:t xml:space="preserve">: 38585506065 </w:t>
          </w:r>
          <w:r>
            <w:rPr>
              <w:sz w:val="18"/>
              <w:szCs w:val="20"/>
            </w:rPr>
            <w:t xml:space="preserve">  </w:t>
          </w:r>
          <w:r w:rsidRPr="006458E0">
            <w:rPr>
              <w:b/>
              <w:sz w:val="18"/>
              <w:szCs w:val="20"/>
            </w:rPr>
            <w:t>Š</w:t>
          </w:r>
          <w:r w:rsidR="00964665">
            <w:rPr>
              <w:b/>
              <w:sz w:val="18"/>
              <w:szCs w:val="20"/>
            </w:rPr>
            <w:t>ifra š</w:t>
          </w:r>
          <w:r w:rsidRPr="006458E0">
            <w:rPr>
              <w:b/>
              <w:sz w:val="18"/>
              <w:szCs w:val="20"/>
            </w:rPr>
            <w:t>kole</w:t>
          </w:r>
          <w:r>
            <w:rPr>
              <w:sz w:val="18"/>
              <w:szCs w:val="20"/>
            </w:rPr>
            <w:t>: 14-387-001</w:t>
          </w:r>
        </w:p>
      </w:tc>
      <w:tc>
        <w:tcPr>
          <w:tcW w:w="1843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</w:tcPr>
        <w:p w14:paraId="203F8C31" w14:textId="77777777" w:rsidR="0008114C" w:rsidRDefault="0008114C" w:rsidP="0008114C">
          <w:pPr>
            <w:pStyle w:val="Zaglavlje"/>
            <w:jc w:val="center"/>
          </w:pPr>
        </w:p>
      </w:tc>
    </w:tr>
  </w:tbl>
  <w:p w14:paraId="267177C5" w14:textId="77777777" w:rsidR="000D5E14" w:rsidRPr="009E05DB" w:rsidRDefault="000D5E14" w:rsidP="009E05DB">
    <w:pPr>
      <w:pStyle w:val="Zaglavlj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D3FB" w14:textId="77777777" w:rsidR="00B07258" w:rsidRDefault="00B072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999"/>
    <w:multiLevelType w:val="hybridMultilevel"/>
    <w:tmpl w:val="45E6D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5A6"/>
    <w:multiLevelType w:val="hybridMultilevel"/>
    <w:tmpl w:val="50483178"/>
    <w:lvl w:ilvl="0" w:tplc="C4AA56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25EF"/>
    <w:multiLevelType w:val="multilevel"/>
    <w:tmpl w:val="EC1E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702A9"/>
    <w:multiLevelType w:val="hybridMultilevel"/>
    <w:tmpl w:val="6172D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302B"/>
    <w:multiLevelType w:val="hybridMultilevel"/>
    <w:tmpl w:val="3D0C731E"/>
    <w:lvl w:ilvl="0" w:tplc="D38C44D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82D56"/>
    <w:multiLevelType w:val="multilevel"/>
    <w:tmpl w:val="E066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4156C"/>
    <w:multiLevelType w:val="hybridMultilevel"/>
    <w:tmpl w:val="107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17C99"/>
    <w:multiLevelType w:val="hybridMultilevel"/>
    <w:tmpl w:val="D0B415CC"/>
    <w:lvl w:ilvl="0" w:tplc="2924BA9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B2C83"/>
    <w:multiLevelType w:val="hybridMultilevel"/>
    <w:tmpl w:val="AC9EA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58F6"/>
    <w:multiLevelType w:val="hybridMultilevel"/>
    <w:tmpl w:val="244256C8"/>
    <w:lvl w:ilvl="0" w:tplc="5E08D95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715AA"/>
    <w:multiLevelType w:val="hybridMultilevel"/>
    <w:tmpl w:val="AD60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20C83"/>
    <w:multiLevelType w:val="hybridMultilevel"/>
    <w:tmpl w:val="775EC112"/>
    <w:lvl w:ilvl="0" w:tplc="D7BE412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9B2C31"/>
    <w:multiLevelType w:val="hybridMultilevel"/>
    <w:tmpl w:val="83D4FF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01405"/>
    <w:multiLevelType w:val="hybridMultilevel"/>
    <w:tmpl w:val="749E5C74"/>
    <w:lvl w:ilvl="0" w:tplc="AE0CB844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56C3164"/>
    <w:multiLevelType w:val="hybridMultilevel"/>
    <w:tmpl w:val="41969DB6"/>
    <w:lvl w:ilvl="0" w:tplc="07D4CDF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E0D3D"/>
    <w:multiLevelType w:val="hybridMultilevel"/>
    <w:tmpl w:val="2C74E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362C"/>
    <w:multiLevelType w:val="multilevel"/>
    <w:tmpl w:val="D0B0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B1E20"/>
    <w:multiLevelType w:val="hybridMultilevel"/>
    <w:tmpl w:val="DED42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3DA5"/>
    <w:multiLevelType w:val="hybridMultilevel"/>
    <w:tmpl w:val="52B6A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F2EE5"/>
    <w:multiLevelType w:val="hybridMultilevel"/>
    <w:tmpl w:val="090C8228"/>
    <w:lvl w:ilvl="0" w:tplc="C9E85E2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F33D0"/>
    <w:multiLevelType w:val="multilevel"/>
    <w:tmpl w:val="0482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6C3E0A"/>
    <w:multiLevelType w:val="hybridMultilevel"/>
    <w:tmpl w:val="48B24340"/>
    <w:lvl w:ilvl="0" w:tplc="67B4C9A4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BAF2C66"/>
    <w:multiLevelType w:val="hybridMultilevel"/>
    <w:tmpl w:val="2E5853EE"/>
    <w:lvl w:ilvl="0" w:tplc="3AA071E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45438">
    <w:abstractNumId w:val="17"/>
  </w:num>
  <w:num w:numId="2" w16cid:durableId="1094593981">
    <w:abstractNumId w:val="8"/>
  </w:num>
  <w:num w:numId="3" w16cid:durableId="438573722">
    <w:abstractNumId w:val="13"/>
  </w:num>
  <w:num w:numId="4" w16cid:durableId="434908014">
    <w:abstractNumId w:val="10"/>
  </w:num>
  <w:num w:numId="5" w16cid:durableId="1862090470">
    <w:abstractNumId w:val="4"/>
  </w:num>
  <w:num w:numId="6" w16cid:durableId="171115801">
    <w:abstractNumId w:val="3"/>
  </w:num>
  <w:num w:numId="7" w16cid:durableId="221714007">
    <w:abstractNumId w:val="14"/>
  </w:num>
  <w:num w:numId="8" w16cid:durableId="195972314">
    <w:abstractNumId w:val="19"/>
  </w:num>
  <w:num w:numId="9" w16cid:durableId="1080635629">
    <w:abstractNumId w:val="9"/>
  </w:num>
  <w:num w:numId="10" w16cid:durableId="189416363">
    <w:abstractNumId w:val="0"/>
  </w:num>
  <w:num w:numId="11" w16cid:durableId="1811820094">
    <w:abstractNumId w:val="22"/>
  </w:num>
  <w:num w:numId="12" w16cid:durableId="744760352">
    <w:abstractNumId w:val="1"/>
  </w:num>
  <w:num w:numId="13" w16cid:durableId="1024401165">
    <w:abstractNumId w:val="15"/>
  </w:num>
  <w:num w:numId="14" w16cid:durableId="1670256632">
    <w:abstractNumId w:val="6"/>
  </w:num>
  <w:num w:numId="15" w16cid:durableId="595137218">
    <w:abstractNumId w:val="7"/>
  </w:num>
  <w:num w:numId="16" w16cid:durableId="1236087500">
    <w:abstractNumId w:val="18"/>
  </w:num>
  <w:num w:numId="17" w16cid:durableId="1113983232">
    <w:abstractNumId w:val="11"/>
  </w:num>
  <w:num w:numId="18" w16cid:durableId="1725984536">
    <w:abstractNumId w:val="21"/>
  </w:num>
  <w:num w:numId="19" w16cid:durableId="550119119">
    <w:abstractNumId w:val="12"/>
  </w:num>
  <w:num w:numId="20" w16cid:durableId="1209076330">
    <w:abstractNumId w:val="16"/>
  </w:num>
  <w:num w:numId="21" w16cid:durableId="1974141349">
    <w:abstractNumId w:val="20"/>
  </w:num>
  <w:num w:numId="22" w16cid:durableId="1769081547">
    <w:abstractNumId w:val="5"/>
  </w:num>
  <w:num w:numId="23" w16cid:durableId="49318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F7"/>
    <w:rsid w:val="000009CA"/>
    <w:rsid w:val="00007917"/>
    <w:rsid w:val="00011BFB"/>
    <w:rsid w:val="0001251B"/>
    <w:rsid w:val="00012761"/>
    <w:rsid w:val="00014129"/>
    <w:rsid w:val="000154AF"/>
    <w:rsid w:val="0001566E"/>
    <w:rsid w:val="00020099"/>
    <w:rsid w:val="00023BD9"/>
    <w:rsid w:val="000251B4"/>
    <w:rsid w:val="00032B65"/>
    <w:rsid w:val="000348D3"/>
    <w:rsid w:val="00036027"/>
    <w:rsid w:val="000418C1"/>
    <w:rsid w:val="0005116C"/>
    <w:rsid w:val="000608DB"/>
    <w:rsid w:val="00077D82"/>
    <w:rsid w:val="0008114C"/>
    <w:rsid w:val="00082DC9"/>
    <w:rsid w:val="000917EF"/>
    <w:rsid w:val="000965E8"/>
    <w:rsid w:val="000A2FE2"/>
    <w:rsid w:val="000A3CC0"/>
    <w:rsid w:val="000A6E71"/>
    <w:rsid w:val="000B2804"/>
    <w:rsid w:val="000B513A"/>
    <w:rsid w:val="000B5914"/>
    <w:rsid w:val="000C0D82"/>
    <w:rsid w:val="000C7C05"/>
    <w:rsid w:val="000D5E14"/>
    <w:rsid w:val="000E20D0"/>
    <w:rsid w:val="000E4BB4"/>
    <w:rsid w:val="000E5A77"/>
    <w:rsid w:val="000F4888"/>
    <w:rsid w:val="00104D86"/>
    <w:rsid w:val="00107DB5"/>
    <w:rsid w:val="00110B49"/>
    <w:rsid w:val="00124A37"/>
    <w:rsid w:val="00136ACE"/>
    <w:rsid w:val="00156DAA"/>
    <w:rsid w:val="00162F14"/>
    <w:rsid w:val="0016647F"/>
    <w:rsid w:val="001752FB"/>
    <w:rsid w:val="001816DF"/>
    <w:rsid w:val="00181A71"/>
    <w:rsid w:val="00181B04"/>
    <w:rsid w:val="001868EF"/>
    <w:rsid w:val="001874D0"/>
    <w:rsid w:val="0019054F"/>
    <w:rsid w:val="00192642"/>
    <w:rsid w:val="00194C88"/>
    <w:rsid w:val="00197053"/>
    <w:rsid w:val="001A2B33"/>
    <w:rsid w:val="001A71C2"/>
    <w:rsid w:val="001B6EBC"/>
    <w:rsid w:val="001B78A2"/>
    <w:rsid w:val="001D268D"/>
    <w:rsid w:val="001D6E09"/>
    <w:rsid w:val="001D7274"/>
    <w:rsid w:val="001E2202"/>
    <w:rsid w:val="001F0106"/>
    <w:rsid w:val="001F0E7D"/>
    <w:rsid w:val="002009E3"/>
    <w:rsid w:val="002046F4"/>
    <w:rsid w:val="0020769C"/>
    <w:rsid w:val="00222201"/>
    <w:rsid w:val="00230A3F"/>
    <w:rsid w:val="00241E93"/>
    <w:rsid w:val="002476A1"/>
    <w:rsid w:val="00247DA2"/>
    <w:rsid w:val="00250491"/>
    <w:rsid w:val="00250D57"/>
    <w:rsid w:val="00270DC1"/>
    <w:rsid w:val="002722DC"/>
    <w:rsid w:val="002723C6"/>
    <w:rsid w:val="0028321D"/>
    <w:rsid w:val="0028364B"/>
    <w:rsid w:val="0029024B"/>
    <w:rsid w:val="002A0C4E"/>
    <w:rsid w:val="002A281B"/>
    <w:rsid w:val="002C0D1E"/>
    <w:rsid w:val="002C546A"/>
    <w:rsid w:val="002D182C"/>
    <w:rsid w:val="002D39A8"/>
    <w:rsid w:val="002F0625"/>
    <w:rsid w:val="002F1BDA"/>
    <w:rsid w:val="002F2770"/>
    <w:rsid w:val="002F757A"/>
    <w:rsid w:val="00300B37"/>
    <w:rsid w:val="0031066D"/>
    <w:rsid w:val="00316284"/>
    <w:rsid w:val="00321886"/>
    <w:rsid w:val="00322199"/>
    <w:rsid w:val="003333B2"/>
    <w:rsid w:val="003334BD"/>
    <w:rsid w:val="00333B9D"/>
    <w:rsid w:val="0033687D"/>
    <w:rsid w:val="00343FED"/>
    <w:rsid w:val="00347881"/>
    <w:rsid w:val="00351FE6"/>
    <w:rsid w:val="003562C9"/>
    <w:rsid w:val="003612C7"/>
    <w:rsid w:val="00362AAC"/>
    <w:rsid w:val="003665ED"/>
    <w:rsid w:val="003675DC"/>
    <w:rsid w:val="00367E78"/>
    <w:rsid w:val="00390952"/>
    <w:rsid w:val="003A4638"/>
    <w:rsid w:val="003A6743"/>
    <w:rsid w:val="003C0A69"/>
    <w:rsid w:val="003C2643"/>
    <w:rsid w:val="003D4174"/>
    <w:rsid w:val="003D4CAA"/>
    <w:rsid w:val="003E33B0"/>
    <w:rsid w:val="003E5070"/>
    <w:rsid w:val="003F1420"/>
    <w:rsid w:val="00410537"/>
    <w:rsid w:val="00421287"/>
    <w:rsid w:val="00422EFF"/>
    <w:rsid w:val="00423889"/>
    <w:rsid w:val="00426CCA"/>
    <w:rsid w:val="00434B42"/>
    <w:rsid w:val="004372DD"/>
    <w:rsid w:val="004378F7"/>
    <w:rsid w:val="00440FEB"/>
    <w:rsid w:val="00445E69"/>
    <w:rsid w:val="00447A26"/>
    <w:rsid w:val="00450D4B"/>
    <w:rsid w:val="00451290"/>
    <w:rsid w:val="00454F97"/>
    <w:rsid w:val="00466CE7"/>
    <w:rsid w:val="00472013"/>
    <w:rsid w:val="00473D55"/>
    <w:rsid w:val="0047554D"/>
    <w:rsid w:val="004841D1"/>
    <w:rsid w:val="00484487"/>
    <w:rsid w:val="0048667A"/>
    <w:rsid w:val="004906D8"/>
    <w:rsid w:val="00490FE9"/>
    <w:rsid w:val="00492CB0"/>
    <w:rsid w:val="004B666A"/>
    <w:rsid w:val="004B7E36"/>
    <w:rsid w:val="004D3589"/>
    <w:rsid w:val="004E76D5"/>
    <w:rsid w:val="004E7E36"/>
    <w:rsid w:val="004F2FE9"/>
    <w:rsid w:val="004F3EC8"/>
    <w:rsid w:val="005036C3"/>
    <w:rsid w:val="00506636"/>
    <w:rsid w:val="0051107B"/>
    <w:rsid w:val="00512EC0"/>
    <w:rsid w:val="00520741"/>
    <w:rsid w:val="00536BEF"/>
    <w:rsid w:val="005376AB"/>
    <w:rsid w:val="00550342"/>
    <w:rsid w:val="00580508"/>
    <w:rsid w:val="00585551"/>
    <w:rsid w:val="00592875"/>
    <w:rsid w:val="005948C3"/>
    <w:rsid w:val="005968F1"/>
    <w:rsid w:val="005B5C54"/>
    <w:rsid w:val="005B6EEA"/>
    <w:rsid w:val="005B78C8"/>
    <w:rsid w:val="005B7AE5"/>
    <w:rsid w:val="005C1E65"/>
    <w:rsid w:val="005C2722"/>
    <w:rsid w:val="005D3946"/>
    <w:rsid w:val="005E1902"/>
    <w:rsid w:val="005E22D9"/>
    <w:rsid w:val="005F3710"/>
    <w:rsid w:val="005F6D99"/>
    <w:rsid w:val="005F7324"/>
    <w:rsid w:val="00610344"/>
    <w:rsid w:val="00610D8D"/>
    <w:rsid w:val="00623AC7"/>
    <w:rsid w:val="00624DEB"/>
    <w:rsid w:val="0063328D"/>
    <w:rsid w:val="00634B31"/>
    <w:rsid w:val="0064050E"/>
    <w:rsid w:val="00641EE4"/>
    <w:rsid w:val="006458E0"/>
    <w:rsid w:val="006514BE"/>
    <w:rsid w:val="00652136"/>
    <w:rsid w:val="00654637"/>
    <w:rsid w:val="006653A6"/>
    <w:rsid w:val="00673EC7"/>
    <w:rsid w:val="00695F2F"/>
    <w:rsid w:val="00697ED0"/>
    <w:rsid w:val="006A17C7"/>
    <w:rsid w:val="006B5401"/>
    <w:rsid w:val="006C0558"/>
    <w:rsid w:val="006C4497"/>
    <w:rsid w:val="006E123C"/>
    <w:rsid w:val="00701178"/>
    <w:rsid w:val="00705AC4"/>
    <w:rsid w:val="007264BF"/>
    <w:rsid w:val="00732736"/>
    <w:rsid w:val="00733DE4"/>
    <w:rsid w:val="007517E3"/>
    <w:rsid w:val="00751D43"/>
    <w:rsid w:val="007525C6"/>
    <w:rsid w:val="007556DB"/>
    <w:rsid w:val="00763F69"/>
    <w:rsid w:val="00781D9B"/>
    <w:rsid w:val="00784CDA"/>
    <w:rsid w:val="00792223"/>
    <w:rsid w:val="007933B7"/>
    <w:rsid w:val="0079542F"/>
    <w:rsid w:val="007B08C8"/>
    <w:rsid w:val="007B192C"/>
    <w:rsid w:val="007B4463"/>
    <w:rsid w:val="007C3562"/>
    <w:rsid w:val="007C5A33"/>
    <w:rsid w:val="007C63AD"/>
    <w:rsid w:val="007D7D44"/>
    <w:rsid w:val="007E4D82"/>
    <w:rsid w:val="007F5B76"/>
    <w:rsid w:val="00806E76"/>
    <w:rsid w:val="008153A5"/>
    <w:rsid w:val="00823F43"/>
    <w:rsid w:val="00825E87"/>
    <w:rsid w:val="008261AE"/>
    <w:rsid w:val="00832DE8"/>
    <w:rsid w:val="0083587F"/>
    <w:rsid w:val="008377D4"/>
    <w:rsid w:val="00837CC4"/>
    <w:rsid w:val="008460AC"/>
    <w:rsid w:val="00860A64"/>
    <w:rsid w:val="0086161F"/>
    <w:rsid w:val="00871DC3"/>
    <w:rsid w:val="0087564C"/>
    <w:rsid w:val="008814AE"/>
    <w:rsid w:val="008B3533"/>
    <w:rsid w:val="008B544B"/>
    <w:rsid w:val="008C5D68"/>
    <w:rsid w:val="008D2BB9"/>
    <w:rsid w:val="008E2DD1"/>
    <w:rsid w:val="008F033A"/>
    <w:rsid w:val="008F1ABF"/>
    <w:rsid w:val="008F1F0D"/>
    <w:rsid w:val="009016D4"/>
    <w:rsid w:val="00905795"/>
    <w:rsid w:val="00907C48"/>
    <w:rsid w:val="00915450"/>
    <w:rsid w:val="0091715B"/>
    <w:rsid w:val="00940B92"/>
    <w:rsid w:val="00950EE1"/>
    <w:rsid w:val="00964665"/>
    <w:rsid w:val="009674C0"/>
    <w:rsid w:val="00995AAF"/>
    <w:rsid w:val="00996919"/>
    <w:rsid w:val="009A556B"/>
    <w:rsid w:val="009A62F5"/>
    <w:rsid w:val="009A6D1B"/>
    <w:rsid w:val="009A7523"/>
    <w:rsid w:val="009A77B7"/>
    <w:rsid w:val="009B23D2"/>
    <w:rsid w:val="009D2D22"/>
    <w:rsid w:val="009D3415"/>
    <w:rsid w:val="009E05DB"/>
    <w:rsid w:val="009E33F1"/>
    <w:rsid w:val="009E46BC"/>
    <w:rsid w:val="00A0196D"/>
    <w:rsid w:val="00A10522"/>
    <w:rsid w:val="00A143F6"/>
    <w:rsid w:val="00A15148"/>
    <w:rsid w:val="00A26E5D"/>
    <w:rsid w:val="00A3679D"/>
    <w:rsid w:val="00A3782D"/>
    <w:rsid w:val="00A42878"/>
    <w:rsid w:val="00A658EF"/>
    <w:rsid w:val="00A71371"/>
    <w:rsid w:val="00A71C10"/>
    <w:rsid w:val="00AB6959"/>
    <w:rsid w:val="00AB78C8"/>
    <w:rsid w:val="00AC0080"/>
    <w:rsid w:val="00AE3BB7"/>
    <w:rsid w:val="00AE49CB"/>
    <w:rsid w:val="00AE6487"/>
    <w:rsid w:val="00AF0027"/>
    <w:rsid w:val="00B01CC3"/>
    <w:rsid w:val="00B04633"/>
    <w:rsid w:val="00B0715E"/>
    <w:rsid w:val="00B07258"/>
    <w:rsid w:val="00B10195"/>
    <w:rsid w:val="00B15FF1"/>
    <w:rsid w:val="00B24522"/>
    <w:rsid w:val="00B437F8"/>
    <w:rsid w:val="00B52AF1"/>
    <w:rsid w:val="00B61F69"/>
    <w:rsid w:val="00B633B1"/>
    <w:rsid w:val="00B63B2A"/>
    <w:rsid w:val="00B64697"/>
    <w:rsid w:val="00B75140"/>
    <w:rsid w:val="00B764FF"/>
    <w:rsid w:val="00B879AD"/>
    <w:rsid w:val="00B87FE2"/>
    <w:rsid w:val="00B93B59"/>
    <w:rsid w:val="00B964C0"/>
    <w:rsid w:val="00B97F47"/>
    <w:rsid w:val="00BA0CC0"/>
    <w:rsid w:val="00BA649F"/>
    <w:rsid w:val="00BC1736"/>
    <w:rsid w:val="00BC1F7C"/>
    <w:rsid w:val="00BC5412"/>
    <w:rsid w:val="00BC79A9"/>
    <w:rsid w:val="00BD2B31"/>
    <w:rsid w:val="00BD490A"/>
    <w:rsid w:val="00BD50B1"/>
    <w:rsid w:val="00BE011B"/>
    <w:rsid w:val="00BE06E0"/>
    <w:rsid w:val="00C05EFE"/>
    <w:rsid w:val="00C12D06"/>
    <w:rsid w:val="00C13AAC"/>
    <w:rsid w:val="00C16A97"/>
    <w:rsid w:val="00C17288"/>
    <w:rsid w:val="00C173D9"/>
    <w:rsid w:val="00C23276"/>
    <w:rsid w:val="00C324B6"/>
    <w:rsid w:val="00C3644F"/>
    <w:rsid w:val="00C40AE3"/>
    <w:rsid w:val="00C462D3"/>
    <w:rsid w:val="00C5796B"/>
    <w:rsid w:val="00C60E25"/>
    <w:rsid w:val="00CA528C"/>
    <w:rsid w:val="00CA60FA"/>
    <w:rsid w:val="00CB0570"/>
    <w:rsid w:val="00CB1CA5"/>
    <w:rsid w:val="00CB28E1"/>
    <w:rsid w:val="00CC01CF"/>
    <w:rsid w:val="00CC6A59"/>
    <w:rsid w:val="00CD32D2"/>
    <w:rsid w:val="00CE4F76"/>
    <w:rsid w:val="00CF577B"/>
    <w:rsid w:val="00D0309C"/>
    <w:rsid w:val="00D110C9"/>
    <w:rsid w:val="00D30266"/>
    <w:rsid w:val="00D37B9B"/>
    <w:rsid w:val="00D37BCC"/>
    <w:rsid w:val="00D44CA3"/>
    <w:rsid w:val="00D5097A"/>
    <w:rsid w:val="00D625B9"/>
    <w:rsid w:val="00D7451B"/>
    <w:rsid w:val="00D82EF4"/>
    <w:rsid w:val="00D875DC"/>
    <w:rsid w:val="00DA4194"/>
    <w:rsid w:val="00DB2C75"/>
    <w:rsid w:val="00DB2E1E"/>
    <w:rsid w:val="00DC6F32"/>
    <w:rsid w:val="00DF328F"/>
    <w:rsid w:val="00E0262A"/>
    <w:rsid w:val="00E032EA"/>
    <w:rsid w:val="00E0422A"/>
    <w:rsid w:val="00E31F58"/>
    <w:rsid w:val="00E32B5F"/>
    <w:rsid w:val="00E342D4"/>
    <w:rsid w:val="00E43E54"/>
    <w:rsid w:val="00E44093"/>
    <w:rsid w:val="00E53373"/>
    <w:rsid w:val="00E56E6D"/>
    <w:rsid w:val="00E734B2"/>
    <w:rsid w:val="00E751D4"/>
    <w:rsid w:val="00E824E3"/>
    <w:rsid w:val="00E861CB"/>
    <w:rsid w:val="00EA07E8"/>
    <w:rsid w:val="00EA10C5"/>
    <w:rsid w:val="00EA2EB8"/>
    <w:rsid w:val="00EA2EFE"/>
    <w:rsid w:val="00EA6384"/>
    <w:rsid w:val="00EB2386"/>
    <w:rsid w:val="00EB51D7"/>
    <w:rsid w:val="00EC3475"/>
    <w:rsid w:val="00EC379D"/>
    <w:rsid w:val="00EC78EC"/>
    <w:rsid w:val="00ED0854"/>
    <w:rsid w:val="00ED0ACF"/>
    <w:rsid w:val="00ED779B"/>
    <w:rsid w:val="00ED77BD"/>
    <w:rsid w:val="00EF2E87"/>
    <w:rsid w:val="00F0358B"/>
    <w:rsid w:val="00F174D8"/>
    <w:rsid w:val="00F202DE"/>
    <w:rsid w:val="00F206D9"/>
    <w:rsid w:val="00F368D7"/>
    <w:rsid w:val="00F47147"/>
    <w:rsid w:val="00F52965"/>
    <w:rsid w:val="00F615EE"/>
    <w:rsid w:val="00F63F4B"/>
    <w:rsid w:val="00F64A85"/>
    <w:rsid w:val="00F7043A"/>
    <w:rsid w:val="00F776B4"/>
    <w:rsid w:val="00F80201"/>
    <w:rsid w:val="00F8123F"/>
    <w:rsid w:val="00F96999"/>
    <w:rsid w:val="00FA0A0F"/>
    <w:rsid w:val="00FA33C6"/>
    <w:rsid w:val="00FA578B"/>
    <w:rsid w:val="00FD118E"/>
    <w:rsid w:val="00FD403F"/>
    <w:rsid w:val="00FD798C"/>
    <w:rsid w:val="00FE17FB"/>
    <w:rsid w:val="00FE2750"/>
    <w:rsid w:val="00FE6985"/>
    <w:rsid w:val="00FE724E"/>
    <w:rsid w:val="00FF1983"/>
    <w:rsid w:val="00FF1CFC"/>
    <w:rsid w:val="00FF2608"/>
    <w:rsid w:val="00FF4D01"/>
    <w:rsid w:val="00FF6684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4EEFA"/>
  <w15:docId w15:val="{1426F4C5-9DE1-43B1-BFE4-4C0C0BFD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13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13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78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378F7"/>
  </w:style>
  <w:style w:type="paragraph" w:styleId="Podnoje">
    <w:name w:val="footer"/>
    <w:basedOn w:val="Normal"/>
    <w:link w:val="PodnojeChar"/>
    <w:uiPriority w:val="99"/>
    <w:unhideWhenUsed/>
    <w:rsid w:val="004378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378F7"/>
  </w:style>
  <w:style w:type="paragraph" w:customStyle="1" w:styleId="podnoje0">
    <w:name w:val="podnožje"/>
    <w:basedOn w:val="Normal"/>
    <w:link w:val="Znakpodnoja"/>
    <w:uiPriority w:val="99"/>
    <w:unhideWhenUsed/>
    <w:qFormat/>
    <w:rsid w:val="004378F7"/>
    <w:pPr>
      <w:ind w:left="29" w:right="29"/>
    </w:pPr>
    <w:rPr>
      <w:rFonts w:asciiTheme="minorHAnsi" w:eastAsiaTheme="minorHAnsi" w:hAnsiTheme="minorHAnsi" w:cstheme="minorBidi"/>
      <w:color w:val="5B9BD5" w:themeColor="accent1"/>
      <w:sz w:val="20"/>
      <w:szCs w:val="20"/>
    </w:rPr>
  </w:style>
  <w:style w:type="character" w:customStyle="1" w:styleId="Znakpodnoja">
    <w:name w:val="Znak podnožja"/>
    <w:basedOn w:val="Zadanifontodlomka"/>
    <w:link w:val="podnoje0"/>
    <w:uiPriority w:val="99"/>
    <w:rsid w:val="004378F7"/>
    <w:rPr>
      <w:color w:val="5B9BD5" w:themeColor="accent1"/>
      <w:sz w:val="20"/>
      <w:szCs w:val="20"/>
      <w:lang w:eastAsia="hr-HR"/>
    </w:rPr>
  </w:style>
  <w:style w:type="paragraph" w:customStyle="1" w:styleId="Grafika">
    <w:name w:val="Grafika"/>
    <w:basedOn w:val="Normal"/>
    <w:uiPriority w:val="99"/>
    <w:rsid w:val="004378F7"/>
    <w:pPr>
      <w:spacing w:after="80"/>
      <w:jc w:val="center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Tvrtkailiustanova">
    <w:name w:val="Tvrtka ili ustanova"/>
    <w:basedOn w:val="Normal"/>
    <w:uiPriority w:val="2"/>
    <w:qFormat/>
    <w:rsid w:val="004378F7"/>
    <w:pPr>
      <w:spacing w:after="60"/>
      <w:ind w:left="29" w:right="29"/>
    </w:pPr>
    <w:rPr>
      <w:rFonts w:asciiTheme="minorHAnsi" w:eastAsiaTheme="minorHAnsi" w:hAnsiTheme="minorHAnsi" w:cstheme="minorBidi"/>
      <w:b/>
      <w:bCs/>
      <w:color w:val="5B9BD5" w:themeColor="accent1"/>
      <w:sz w:val="36"/>
      <w:szCs w:val="20"/>
    </w:rPr>
  </w:style>
  <w:style w:type="character" w:customStyle="1" w:styleId="Podebljano">
    <w:name w:val="Podebljano"/>
    <w:basedOn w:val="Zadanifontodlomka"/>
    <w:uiPriority w:val="10"/>
    <w:qFormat/>
    <w:rsid w:val="001B78A2"/>
    <w:rPr>
      <w:rFonts w:asciiTheme="minorHAnsi" w:hAnsiTheme="minorHAnsi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6B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B0C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F6B0C"/>
    <w:pPr>
      <w:spacing w:before="100" w:beforeAutospacing="1" w:after="100" w:afterAutospacing="1"/>
    </w:pPr>
  </w:style>
  <w:style w:type="paragraph" w:styleId="Tijeloteksta3">
    <w:name w:val="Body Text 3"/>
    <w:basedOn w:val="Normal"/>
    <w:link w:val="Tijeloteksta3Char"/>
    <w:rsid w:val="00270DC1"/>
    <w:rPr>
      <w:sz w:val="28"/>
      <w:szCs w:val="20"/>
    </w:rPr>
  </w:style>
  <w:style w:type="character" w:customStyle="1" w:styleId="Tijeloteksta3Char">
    <w:name w:val="Tijelo teksta 3 Char"/>
    <w:basedOn w:val="Zadanifontodlomka"/>
    <w:link w:val="Tijeloteksta3"/>
    <w:rsid w:val="00270DC1"/>
    <w:rPr>
      <w:rFonts w:ascii="Times New Roman" w:eastAsia="Times New Roman" w:hAnsi="Times New Roman" w:cs="Times New Roman"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27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372DD"/>
    <w:pPr>
      <w:ind w:left="720"/>
      <w:contextualSpacing/>
    </w:pPr>
  </w:style>
  <w:style w:type="paragraph" w:styleId="Opisslike">
    <w:name w:val="caption"/>
    <w:basedOn w:val="Normal"/>
    <w:next w:val="Normal"/>
    <w:uiPriority w:val="35"/>
    <w:unhideWhenUsed/>
    <w:qFormat/>
    <w:rsid w:val="00410537"/>
    <w:pPr>
      <w:spacing w:after="200"/>
    </w:pPr>
    <w:rPr>
      <w:i/>
      <w:iCs/>
      <w:color w:val="44546A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B78C8"/>
    <w:rPr>
      <w:color w:val="0563C1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AB78C8"/>
    <w:rPr>
      <w:color w:val="2B579A"/>
      <w:shd w:val="clear" w:color="auto" w:fill="E6E6E6"/>
    </w:rPr>
  </w:style>
  <w:style w:type="character" w:customStyle="1" w:styleId="fontstyle01">
    <w:name w:val="fontstyle01"/>
    <w:basedOn w:val="Zadanifontodlomka"/>
    <w:rsid w:val="00B437F8"/>
    <w:rPr>
      <w:rFonts w:ascii="Times-Roman" w:hAnsi="Times-Roman" w:hint="default"/>
      <w:b w:val="0"/>
      <w:bCs w:val="0"/>
      <w:i w:val="0"/>
      <w:iCs w:val="0"/>
      <w:color w:val="2F2D2E"/>
      <w:sz w:val="20"/>
      <w:szCs w:val="20"/>
    </w:rPr>
  </w:style>
  <w:style w:type="character" w:customStyle="1" w:styleId="fontstyle21">
    <w:name w:val="fontstyle21"/>
    <w:basedOn w:val="Zadanifontodlomka"/>
    <w:rsid w:val="00B437F8"/>
    <w:rPr>
      <w:rFonts w:ascii="Helvetica" w:hAnsi="Helvetica" w:cs="Helvetica" w:hint="default"/>
      <w:b w:val="0"/>
      <w:bCs w:val="0"/>
      <w:i w:val="0"/>
      <w:iCs w:val="0"/>
      <w:color w:val="2F2D2E"/>
      <w:sz w:val="20"/>
      <w:szCs w:val="20"/>
    </w:rPr>
  </w:style>
  <w:style w:type="paragraph" w:customStyle="1" w:styleId="gmail-msolistparagraph">
    <w:name w:val="gmail-msolistparagraph"/>
    <w:basedOn w:val="Normal"/>
    <w:rsid w:val="004B7E3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Tekstrezerviranogmjesta">
    <w:name w:val="Placeholder Text"/>
    <w:basedOn w:val="Zadanifontodlomka"/>
    <w:uiPriority w:val="99"/>
    <w:semiHidden/>
    <w:rsid w:val="0001251B"/>
    <w:rPr>
      <w:color w:val="808080"/>
    </w:rPr>
  </w:style>
  <w:style w:type="table" w:styleId="Svijetlatablicareetke1">
    <w:name w:val="Grid Table 1 Light"/>
    <w:basedOn w:val="Obinatablica"/>
    <w:uiPriority w:val="46"/>
    <w:rsid w:val="00F202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BE011B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A42878"/>
    <w:rPr>
      <w:color w:val="954F72" w:themeColor="followed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3106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66D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66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31066D"/>
    <w:rPr>
      <w:rFonts w:eastAsiaTheme="minorEastAsia"/>
      <w:color w:val="5A5A5A" w:themeColor="text1" w:themeTint="A5"/>
      <w:spacing w:val="15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13A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13A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paragraph" w:customStyle="1" w:styleId="z1qcye">
    <w:name w:val="z1qcye"/>
    <w:basedOn w:val="Normal"/>
    <w:rsid w:val="00610344"/>
    <w:pPr>
      <w:spacing w:before="100" w:beforeAutospacing="1" w:after="100" w:afterAutospacing="1"/>
    </w:pPr>
  </w:style>
  <w:style w:type="character" w:customStyle="1" w:styleId="t286pc">
    <w:name w:val="t286pc"/>
    <w:basedOn w:val="Zadanifontodlomka"/>
    <w:rsid w:val="00610344"/>
  </w:style>
  <w:style w:type="character" w:styleId="Naglaeno">
    <w:name w:val="Strong"/>
    <w:basedOn w:val="Zadanifontodlomka"/>
    <w:uiPriority w:val="22"/>
    <w:qFormat/>
    <w:rsid w:val="00610344"/>
    <w:rPr>
      <w:b/>
      <w:bCs/>
    </w:rPr>
  </w:style>
  <w:style w:type="character" w:styleId="Istaknuto">
    <w:name w:val="Emphasis"/>
    <w:basedOn w:val="Zadanifontodlomka"/>
    <w:uiPriority w:val="20"/>
    <w:qFormat/>
    <w:rsid w:val="00610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2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7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7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5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7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1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7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6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8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2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896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1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5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7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4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1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3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8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4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F07D-D253-4521-A36A-FB8561DC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Prgomet</dc:creator>
  <cp:keywords/>
  <dc:description/>
  <cp:lastModifiedBy>Ivica Prgomet</cp:lastModifiedBy>
  <cp:revision>99</cp:revision>
  <cp:lastPrinted>2026-01-28T12:15:00Z</cp:lastPrinted>
  <dcterms:created xsi:type="dcterms:W3CDTF">2022-04-05T06:46:00Z</dcterms:created>
  <dcterms:modified xsi:type="dcterms:W3CDTF">2026-07-15T12:41:00Z</dcterms:modified>
</cp:coreProperties>
</file>